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83" w:rsidRPr="00A515A8" w:rsidRDefault="00996D83" w:rsidP="00996D83">
      <w:pPr>
        <w:widowControl/>
        <w:jc w:val="center"/>
        <w:rPr>
          <w:rFonts w:ascii="超研澤特圓" w:eastAsia="超研澤特圓" w:cs="標楷體"/>
          <w:bCs/>
          <w:color w:val="000000" w:themeColor="text1"/>
          <w:kern w:val="0"/>
          <w:sz w:val="40"/>
          <w:szCs w:val="44"/>
          <w:lang w:val="zh-TW"/>
        </w:rPr>
      </w:pPr>
      <w:r w:rsidRPr="00A515A8">
        <w:rPr>
          <w:rFonts w:ascii="超研澤特圓" w:eastAsia="超研澤特圓" w:cs="標楷體" w:hint="eastAsia"/>
          <w:bCs/>
          <w:color w:val="000000" w:themeColor="text1"/>
          <w:kern w:val="0"/>
          <w:sz w:val="40"/>
          <w:szCs w:val="44"/>
          <w:lang w:val="zh-TW"/>
        </w:rPr>
        <w:t>高雄市大高雄地政士公會會員子女獎學金核發辦法</w:t>
      </w:r>
    </w:p>
    <w:p w:rsidR="00996D83" w:rsidRPr="00A515A8" w:rsidRDefault="00996D83" w:rsidP="00996D83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一、目的：為獎勵會員子女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敦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品好學，力求上進爭取榮譽。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二、依據：工作計畫辦理。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三、核發獎學金名額及金額如後：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)大學：每名獎學金壹仟伍佰元整及獎狀乙張，名額不限。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(二)大專：每名獎學金壹仟貳佰元整及獎狀乙張，名額不限。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(三)高中(職)：每名獎學金壹仟貳佰元整及獎狀乙張，名額不限。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(四)國中：每名獎學金壹仟元整及獎狀乙張，名額不限。</w:t>
      </w:r>
    </w:p>
    <w:p w:rsidR="00996D83" w:rsidRPr="00A515A8" w:rsidRDefault="00996D83" w:rsidP="00996D83">
      <w:pPr>
        <w:snapToGrid w:val="0"/>
        <w:spacing w:line="42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(五)考上國內外公私立研究所(碩士、博士)獎學金貳仟元整及獎狀乙張，申請次數以一次為限(同一人同一年度不得申請兩項獎學金)。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四、申請獎學金資格：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)凡本會會員已繳納該年度常年會費，但每一會員申請一名為限。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(二)會員子女在學成績：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甲、每科成績在六十分以上。</w:t>
      </w:r>
    </w:p>
    <w:p w:rsidR="00996D83" w:rsidRPr="00A515A8" w:rsidRDefault="00996D83" w:rsidP="00996D83">
      <w:pPr>
        <w:snapToGrid w:val="0"/>
        <w:spacing w:line="420" w:lineRule="atLeas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乙、成績總平均分數：大學：八十分、大專：八十分、</w:t>
      </w:r>
    </w:p>
    <w:p w:rsidR="00996D83" w:rsidRPr="00A515A8" w:rsidRDefault="00996D83" w:rsidP="00996D83">
      <w:pPr>
        <w:snapToGrid w:val="0"/>
        <w:spacing w:line="420" w:lineRule="atLeas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                    高中(職)：八十分、國中：八十五分。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丙、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操行均列甲等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(八十分以上)。</w:t>
      </w:r>
    </w:p>
    <w:p w:rsidR="00996D83" w:rsidRPr="00A515A8" w:rsidRDefault="00996D83" w:rsidP="00996D83">
      <w:pPr>
        <w:snapToGrid w:val="0"/>
        <w:spacing w:line="420" w:lineRule="atLeas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    丁、體育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成績均列乙等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（七十分以上），（若傷殘者提出證明可免此項成績）。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五、有左列情形之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者，不得提出申請。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)屬補習性之選讀生，空中補校學生(無學籍者)。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(二)會員子女已結婚者。</w:t>
      </w:r>
    </w:p>
    <w:p w:rsidR="00996D83" w:rsidRPr="00A515A8" w:rsidRDefault="00996D83" w:rsidP="00996D83">
      <w:pPr>
        <w:snapToGrid w:val="0"/>
        <w:spacing w:line="42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六、會員子女申請獎學金所提之證件如有偽造情事或不按規定申請者，一經查覺取消其申請獎學金之資格。</w:t>
      </w:r>
    </w:p>
    <w:p w:rsidR="00996D83" w:rsidRPr="00A515A8" w:rsidRDefault="00996D83" w:rsidP="00996D83">
      <w:pPr>
        <w:snapToGrid w:val="0"/>
        <w:spacing w:line="42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七、申請獎學金手續：由會員填具申請書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一份暨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繳驗會員子女全年(上、下學期)成績表及戶口名簿影本一份。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lastRenderedPageBreak/>
        <w:t>八、申請獎學金日期：自十月一日起至十月三十一日止，逾期申請者無效。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九、審核：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)審查委員會組織：審查委員五人由理事長及常務理事擔任。</w:t>
      </w:r>
    </w:p>
    <w:p w:rsidR="00996D83" w:rsidRPr="00A515A8" w:rsidRDefault="00996D83" w:rsidP="00996D83">
      <w:pPr>
        <w:snapToGrid w:val="0"/>
        <w:spacing w:line="42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(二)</w:t>
      </w:r>
      <w:r w:rsidRPr="00A515A8">
        <w:rPr>
          <w:rFonts w:ascii="標楷體" w:eastAsia="標楷體" w:hAnsi="標楷體" w:hint="eastAsia"/>
          <w:color w:val="000000" w:themeColor="text1"/>
          <w:spacing w:val="-6"/>
          <w:sz w:val="28"/>
          <w:szCs w:val="32"/>
        </w:rPr>
        <w:t>審查委員應於十一月二十日前審核完畢，並於會員大會同時核發獎學金</w:t>
      </w: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(三)如審查結果合格者超過定額，則以成績優劣順序決定取捨。</w:t>
      </w:r>
    </w:p>
    <w:p w:rsidR="00996D83" w:rsidRPr="00A515A8" w:rsidRDefault="00996D83" w:rsidP="00996D83">
      <w:pPr>
        <w:snapToGrid w:val="0"/>
        <w:spacing w:line="420" w:lineRule="atLeast"/>
        <w:rPr>
          <w:rFonts w:ascii="標楷體" w:eastAsia="標楷體" w:hAnsi="標楷體"/>
          <w:color w:val="000000" w:themeColor="text1"/>
          <w:sz w:val="28"/>
          <w:szCs w:val="32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十、會員子女獎學金由本會編列獎學金項下予以核發。</w:t>
      </w:r>
    </w:p>
    <w:p w:rsidR="00EB71FB" w:rsidRDefault="00996D83" w:rsidP="00996D83">
      <w:r w:rsidRPr="00A515A8">
        <w:rPr>
          <w:rFonts w:ascii="標楷體" w:eastAsia="標楷體" w:hAnsi="標楷體" w:hint="eastAsia"/>
          <w:color w:val="000000" w:themeColor="text1"/>
          <w:sz w:val="28"/>
          <w:szCs w:val="32"/>
        </w:rPr>
        <w:t>十一、本辦法由理、監事會通過後實施。</w:t>
      </w:r>
      <w:r w:rsidRPr="00A515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sectPr w:rsidR="00EB7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特圓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83"/>
    <w:rsid w:val="00996D83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>MS.Orz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2019-03-13T13:13:00Z</dcterms:created>
  <dcterms:modified xsi:type="dcterms:W3CDTF">2019-03-13T13:13:00Z</dcterms:modified>
</cp:coreProperties>
</file>